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AA7" w:rsidRPr="001907F6" w:rsidRDefault="00720AA7" w:rsidP="001907F6">
      <w:pPr>
        <w:widowControl/>
        <w:spacing w:line="560" w:lineRule="exact"/>
        <w:jc w:val="center"/>
        <w:rPr>
          <w:rFonts w:ascii="方正小标宋简体" w:eastAsia="方正小标宋简体" w:hAnsi="仿宋" w:cs="仿宋" w:hint="eastAsia"/>
          <w:kern w:val="0"/>
          <w:sz w:val="44"/>
          <w:szCs w:val="44"/>
          <w:lang w:bidi="ar"/>
        </w:rPr>
      </w:pPr>
      <w:r w:rsidRPr="001907F6">
        <w:rPr>
          <w:rFonts w:ascii="方正小标宋简体" w:eastAsia="方正小标宋简体" w:hAnsi="仿宋" w:cs="仿宋" w:hint="eastAsia"/>
          <w:kern w:val="0"/>
          <w:sz w:val="44"/>
          <w:szCs w:val="44"/>
          <w:lang w:bidi="ar"/>
        </w:rPr>
        <w:t>习近平对革命文物工作作出重要指示强调 切实把革命文物保护好管理好运用好 激发广大干部群众的精神力量</w:t>
      </w:r>
    </w:p>
    <w:p w:rsidR="003C09C0" w:rsidRPr="001907F6" w:rsidRDefault="00720AA7" w:rsidP="001907F6">
      <w:pPr>
        <w:widowControl/>
        <w:spacing w:line="560" w:lineRule="exact"/>
        <w:jc w:val="center"/>
        <w:rPr>
          <w:rFonts w:ascii="仿宋_GB2312" w:eastAsia="仿宋_GB2312" w:hAnsi="仿宋" w:cs="仿宋" w:hint="eastAsia"/>
          <w:kern w:val="0"/>
          <w:sz w:val="32"/>
          <w:szCs w:val="32"/>
          <w:lang w:bidi="ar"/>
        </w:rPr>
      </w:pPr>
      <w:r w:rsidRPr="001907F6">
        <w:rPr>
          <w:rFonts w:ascii="仿宋_GB2312" w:eastAsia="仿宋_GB2312" w:hAnsi="仿宋" w:cs="仿宋" w:hint="eastAsia"/>
          <w:kern w:val="0"/>
          <w:sz w:val="32"/>
          <w:szCs w:val="32"/>
          <w:lang w:bidi="ar"/>
        </w:rPr>
        <w:t xml:space="preserve"> </w:t>
      </w:r>
      <w:r w:rsidR="003177FF" w:rsidRPr="001907F6">
        <w:rPr>
          <w:rFonts w:ascii="仿宋_GB2312" w:eastAsia="仿宋_GB2312" w:hAnsi="仿宋" w:cs="仿宋" w:hint="eastAsia"/>
          <w:kern w:val="0"/>
          <w:sz w:val="32"/>
          <w:szCs w:val="32"/>
          <w:lang w:bidi="ar"/>
        </w:rPr>
        <w:t>“学习强国”学习平台2021-03-30</w:t>
      </w:r>
    </w:p>
    <w:p w:rsidR="0086258E" w:rsidRPr="001907F6" w:rsidRDefault="0086258E" w:rsidP="001907F6">
      <w:pPr>
        <w:widowControl/>
        <w:spacing w:line="560" w:lineRule="exact"/>
        <w:jc w:val="center"/>
        <w:rPr>
          <w:rFonts w:ascii="仿宋_GB2312" w:eastAsia="仿宋_GB2312" w:hAnsi="仿宋" w:cs="仿宋" w:hint="eastAsia"/>
          <w:sz w:val="32"/>
          <w:szCs w:val="32"/>
        </w:rPr>
      </w:pPr>
    </w:p>
    <w:p w:rsidR="003C09C0" w:rsidRPr="001907F6" w:rsidRDefault="003177FF" w:rsidP="001907F6">
      <w:pPr>
        <w:pStyle w:val="a3"/>
        <w:widowControl/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907F6">
        <w:rPr>
          <w:rFonts w:ascii="仿宋_GB2312" w:eastAsia="仿宋_GB2312" w:hAnsi="仿宋" w:cs="仿宋" w:hint="eastAsia"/>
          <w:color w:val="333333"/>
          <w:sz w:val="32"/>
          <w:szCs w:val="32"/>
        </w:rPr>
        <w:t>新华社北京3月30日电 中共中央总书记、国家主席、中央军委主席习近平近日对革命文物工作作出重要指示指出，</w:t>
      </w:r>
      <w:bookmarkStart w:id="0" w:name="_Hlk69204671"/>
      <w:bookmarkStart w:id="1" w:name="_GoBack"/>
      <w:r w:rsidRPr="001907F6">
        <w:rPr>
          <w:rFonts w:ascii="仿宋_GB2312" w:eastAsia="仿宋_GB2312" w:hAnsi="仿宋" w:cs="仿宋" w:hint="eastAsia"/>
          <w:color w:val="333333"/>
          <w:sz w:val="32"/>
          <w:szCs w:val="32"/>
        </w:rPr>
        <w:t>革命文物承载党和人民英勇奋斗的光荣历史，记载中国革命的伟大历程和感人事迹，是党和国家的宝贵财富，是弘扬革命传统和革命文化、加强社会主义精神文明建设、激发爱国热情、振奋民族精神的生动教材。</w:t>
      </w:r>
      <w:bookmarkEnd w:id="0"/>
      <w:bookmarkEnd w:id="1"/>
    </w:p>
    <w:p w:rsidR="003C09C0" w:rsidRPr="001907F6" w:rsidRDefault="003177FF" w:rsidP="001907F6">
      <w:pPr>
        <w:pStyle w:val="a3"/>
        <w:widowControl/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907F6">
        <w:rPr>
          <w:rFonts w:ascii="仿宋_GB2312" w:eastAsia="仿宋_GB2312" w:hAnsi="仿宋" w:cs="仿宋" w:hint="eastAsia"/>
          <w:color w:val="333333"/>
          <w:sz w:val="32"/>
          <w:szCs w:val="32"/>
        </w:rPr>
        <w:t>习近平强调，加强革命文物保护利用，弘扬革命文化，传承红色基因，是全党全社会的共同责任。各级党委和政府要把革命文物保护利用工作列入重要议事日程，加大工作力度，切实把革命文物保护好、管理好、运用好，发挥好革命文物在党史学习教育、革命传统教育、爱国主义教育等方面的重要作用，激发广大干部群众的精神力量，信心百倍为全面建设社会主义现代化国家、实现中华民族伟大复兴中国梦而奋斗。</w:t>
      </w:r>
    </w:p>
    <w:p w:rsidR="003C09C0" w:rsidRPr="001907F6" w:rsidRDefault="003177FF" w:rsidP="001907F6">
      <w:pPr>
        <w:pStyle w:val="a3"/>
        <w:widowControl/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907F6">
        <w:rPr>
          <w:rFonts w:ascii="仿宋_GB2312" w:eastAsia="仿宋_GB2312" w:hAnsi="仿宋" w:cs="仿宋" w:hint="eastAsia"/>
          <w:color w:val="333333"/>
          <w:sz w:val="32"/>
          <w:szCs w:val="32"/>
        </w:rPr>
        <w:t>全国革命文物工作会议30日在京召开。中共中央政治局委员、国务院副总理孙春兰在会上传达了习近平重要指示。</w:t>
      </w:r>
    </w:p>
    <w:p w:rsidR="003C09C0" w:rsidRPr="001907F6" w:rsidRDefault="003177FF" w:rsidP="001907F6">
      <w:pPr>
        <w:pStyle w:val="a3"/>
        <w:widowControl/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907F6">
        <w:rPr>
          <w:rFonts w:ascii="仿宋_GB2312" w:eastAsia="仿宋_GB2312" w:hAnsi="仿宋" w:cs="仿宋" w:hint="eastAsia"/>
          <w:color w:val="333333"/>
          <w:sz w:val="32"/>
          <w:szCs w:val="32"/>
        </w:rPr>
        <w:t>中共中央政治局委员、中宣部部长黄坤明在会上讲话指出，习近平总书记的重要指示深刻阐明了革命文物工作的重</w:t>
      </w:r>
      <w:r w:rsidRPr="001907F6">
        <w:rPr>
          <w:rFonts w:ascii="仿宋_GB2312" w:eastAsia="仿宋_GB2312" w:hAnsi="仿宋" w:cs="仿宋" w:hint="eastAsia"/>
          <w:color w:val="333333"/>
          <w:sz w:val="32"/>
          <w:szCs w:val="32"/>
        </w:rPr>
        <w:lastRenderedPageBreak/>
        <w:t>大意义、目标任务和基本要求，体现了以习近平同志为核心的党中央对革命文物工作的高度重视，是做好新时代革命文物工作的根本遵循。要认真学习贯彻习近平总书记重要指示，充分认识革命文物工作在见证革命历史、弘扬革命精神上的重要作用，结合新时代新要求，统筹做好保护、管理、运用各项工作，推动革命文物工作开创新局面。</w:t>
      </w:r>
    </w:p>
    <w:p w:rsidR="003C09C0" w:rsidRPr="001907F6" w:rsidRDefault="003177FF" w:rsidP="001907F6">
      <w:pPr>
        <w:pStyle w:val="a3"/>
        <w:widowControl/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907F6">
        <w:rPr>
          <w:rFonts w:ascii="仿宋_GB2312" w:eastAsia="仿宋_GB2312" w:hAnsi="仿宋" w:cs="仿宋" w:hint="eastAsia"/>
          <w:color w:val="333333"/>
          <w:sz w:val="32"/>
          <w:szCs w:val="32"/>
        </w:rPr>
        <w:t>国家文物局、国家发展改革委、财政部和江西、陕西、湖南有关负责同志作大会发言。</w:t>
      </w:r>
    </w:p>
    <w:p w:rsidR="003C09C0" w:rsidRPr="001907F6" w:rsidRDefault="003177FF" w:rsidP="001907F6">
      <w:pPr>
        <w:pStyle w:val="a3"/>
        <w:widowControl/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907F6">
        <w:rPr>
          <w:rFonts w:ascii="仿宋_GB2312" w:eastAsia="仿宋_GB2312" w:hAnsi="仿宋" w:cs="仿宋" w:hint="eastAsia"/>
          <w:color w:val="333333"/>
          <w:sz w:val="32"/>
          <w:szCs w:val="32"/>
        </w:rPr>
        <w:t>各省区市和新疆生产建设兵团、中央和国家机关有关部门、中央军委机关有关部门负责同志，革命文物保护利用片区代表，革命文物专家代表等参加会议。</w:t>
      </w:r>
    </w:p>
    <w:p w:rsidR="003C09C0" w:rsidRPr="001907F6" w:rsidRDefault="003C09C0" w:rsidP="001907F6">
      <w:pPr>
        <w:widowControl/>
        <w:spacing w:line="560" w:lineRule="exact"/>
        <w:jc w:val="left"/>
        <w:rPr>
          <w:rFonts w:ascii="仿宋_GB2312" w:eastAsia="仿宋_GB2312" w:hint="eastAsia"/>
          <w:sz w:val="32"/>
          <w:szCs w:val="32"/>
        </w:rPr>
      </w:pPr>
    </w:p>
    <w:p w:rsidR="003C09C0" w:rsidRPr="001907F6" w:rsidRDefault="003C09C0" w:rsidP="001907F6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sectPr w:rsidR="003C09C0" w:rsidRPr="00190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BA5" w:rsidRDefault="00D14BA5" w:rsidP="00720AA7">
      <w:r>
        <w:separator/>
      </w:r>
    </w:p>
  </w:endnote>
  <w:endnote w:type="continuationSeparator" w:id="0">
    <w:p w:rsidR="00D14BA5" w:rsidRDefault="00D14BA5" w:rsidP="0072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BA5" w:rsidRDefault="00D14BA5" w:rsidP="00720AA7">
      <w:r>
        <w:separator/>
      </w:r>
    </w:p>
  </w:footnote>
  <w:footnote w:type="continuationSeparator" w:id="0">
    <w:p w:rsidR="00D14BA5" w:rsidRDefault="00D14BA5" w:rsidP="00720A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1A3B03"/>
    <w:rsid w:val="001907F6"/>
    <w:rsid w:val="003177FF"/>
    <w:rsid w:val="003C09C0"/>
    <w:rsid w:val="004508B0"/>
    <w:rsid w:val="00720AA7"/>
    <w:rsid w:val="0086258E"/>
    <w:rsid w:val="00D14BA5"/>
    <w:rsid w:val="3E1A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246F9F-3025-499F-877F-AD9584E3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styleId="a4">
    <w:name w:val="header"/>
    <w:basedOn w:val="a"/>
    <w:link w:val="a5"/>
    <w:rsid w:val="00720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20AA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720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20A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烨</dc:creator>
  <cp:lastModifiedBy>jgdw</cp:lastModifiedBy>
  <cp:revision>4</cp:revision>
  <dcterms:created xsi:type="dcterms:W3CDTF">2021-04-02T08:34:00Z</dcterms:created>
  <dcterms:modified xsi:type="dcterms:W3CDTF">2021-04-13T03:12:00Z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939211C4AA2A4488A1F1BACA39D6E117</vt:lpwstr>
  </property>
</Properties>
</file>